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Dropwindsonde Scientist Log</w:t>
      </w:r>
    </w:p>
    <w:p>
      <w:pPr>
        <w:pStyle w:val="Normal"/>
        <w:tabs>
          <w:tab w:val="left" w:pos="360" w:leader="none"/>
        </w:tabs>
        <w:spacing w:lineRule="auto" w:line="240" w:before="0" w:after="0"/>
        <w:jc w:val="center"/>
        <w:rPr>
          <w:rFonts w:ascii="Times" w:hAnsi="Times" w:eastAsia="Times" w:cs="Times"/>
          <w:b/>
          <w:b/>
          <w:sz w:val="24"/>
          <w:szCs w:val="24"/>
        </w:rPr>
      </w:pPr>
      <w:bookmarkStart w:id="0" w:name="_heading=h.gjdgxs"/>
      <w:bookmarkEnd w:id="0"/>
      <w:r>
        <w:rPr>
          <w:rFonts w:eastAsia="Times" w:cs="Times" w:ascii="Times" w:hAnsi="Times"/>
          <w:b/>
          <w:sz w:val="24"/>
          <w:szCs w:val="24"/>
        </w:rPr>
        <w:tab/>
      </w:r>
    </w:p>
    <w:tbl>
      <w:tblPr>
        <w:tblStyle w:val="Table1"/>
        <w:tblW w:w="14400" w:type="dxa"/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1065"/>
        <w:gridCol w:w="2265"/>
        <w:gridCol w:w="1351"/>
        <w:gridCol w:w="1695"/>
        <w:gridCol w:w="1502"/>
        <w:gridCol w:w="1215"/>
        <w:gridCol w:w="1380"/>
        <w:gridCol w:w="1274"/>
        <w:gridCol w:w="1365"/>
        <w:gridCol w:w="1286"/>
      </w:tblGrid>
      <w:tr>
        <w:trPr>
          <w:trHeight w:val="545" w:hRule="atLeast"/>
        </w:trPr>
        <w:tc>
          <w:tcPr>
            <w:tcW w:w="10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Storm: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  <w:t>TAMMY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Flight ID: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0"/>
                <w:szCs w:val="20"/>
              </w:rPr>
            </w:pPr>
            <w:r>
              <w:rPr>
                <w:rFonts w:eastAsia="Times" w:cs="Times" w:ascii="Times" w:hAnsi="Times"/>
                <w:sz w:val="20"/>
                <w:szCs w:val="20"/>
              </w:rPr>
              <w:t>20231022I1</w:t>
            </w:r>
          </w:p>
        </w:tc>
        <w:tc>
          <w:tcPr>
            <w:tcW w:w="15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Mission ID:</w:t>
            </w:r>
          </w:p>
        </w:tc>
        <w:tc>
          <w:tcPr>
            <w:tcW w:w="1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0"/>
                <w:szCs w:val="20"/>
              </w:rPr>
            </w:pPr>
            <w:r>
              <w:rPr>
                <w:rFonts w:eastAsia="Times" w:cs="Times" w:ascii="Times" w:hAnsi="Times"/>
                <w:sz w:val="20"/>
                <w:szCs w:val="20"/>
              </w:rPr>
              <w:t>WA20A</w:t>
            </w:r>
          </w:p>
        </w:tc>
        <w:tc>
          <w:tcPr>
            <w:tcW w:w="1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Takeoff:</w:t>
            </w:r>
          </w:p>
        </w:tc>
        <w:tc>
          <w:tcPr>
            <w:tcW w:w="1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0"/>
                <w:szCs w:val="20"/>
              </w:rPr>
            </w:pPr>
            <w:r>
              <w:rPr>
                <w:rFonts w:eastAsia="Times" w:cs="Times" w:ascii="Times" w:hAnsi="Times"/>
                <w:sz w:val="20"/>
                <w:szCs w:val="20"/>
              </w:rPr>
              <w:t>1302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Landing:</w:t>
            </w:r>
          </w:p>
        </w:tc>
        <w:tc>
          <w:tcPr>
            <w:tcW w:w="12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0"/>
                <w:szCs w:val="20"/>
              </w:rPr>
              <w:t>HHMMZ</w:t>
            </w:r>
          </w:p>
        </w:tc>
      </w:tr>
    </w:tbl>
    <w:p>
      <w:pPr>
        <w:pStyle w:val="Normal"/>
        <w:tabs>
          <w:tab w:val="left" w:pos="360" w:leader="none"/>
        </w:tabs>
        <w:spacing w:lineRule="auto" w:line="240" w:before="0" w:after="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tbl>
      <w:tblPr>
        <w:tblStyle w:val="Table2"/>
        <w:tblW w:w="14400" w:type="dxa"/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2594"/>
        <w:gridCol w:w="4892"/>
        <w:gridCol w:w="2055"/>
        <w:gridCol w:w="4858"/>
      </w:tblGrid>
      <w:tr>
        <w:trPr/>
        <w:tc>
          <w:tcPr>
            <w:tcW w:w="2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Dropsonde Scientist(s):</w:t>
            </w:r>
          </w:p>
        </w:tc>
        <w:tc>
          <w:tcPr>
            <w:tcW w:w="4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  <w:t>Jun Zhang</w:t>
            </w:r>
          </w:p>
        </w:tc>
        <w:tc>
          <w:tcPr>
            <w:tcW w:w="20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AVAPS Operator:</w:t>
            </w:r>
          </w:p>
        </w:tc>
        <w:tc>
          <w:tcPr>
            <w:tcW w:w="48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  <w:t>Waggoner/Patel</w:t>
            </w:r>
          </w:p>
        </w:tc>
      </w:tr>
    </w:tbl>
    <w:p>
      <w:pPr>
        <w:pStyle w:val="Normal"/>
        <w:tabs>
          <w:tab w:val="left" w:pos="360" w:leader="none"/>
        </w:tabs>
        <w:spacing w:lineRule="auto" w:line="240" w:before="0" w:after="0"/>
        <w:jc w:val="both"/>
        <w:rPr>
          <w:rFonts w:ascii="Times" w:hAnsi="Times" w:eastAsia="Times" w:cs="Times"/>
          <w:b/>
          <w:b/>
          <w:sz w:val="10"/>
          <w:szCs w:val="10"/>
        </w:rPr>
      </w:pPr>
      <w:r>
        <w:rPr>
          <w:rFonts w:eastAsia="Times" w:cs="Times" w:ascii="Times" w:hAnsi="Times"/>
          <w:b/>
          <w:sz w:val="10"/>
          <w:szCs w:val="10"/>
        </w:rPr>
      </w:r>
    </w:p>
    <w:p>
      <w:pPr>
        <w:pStyle w:val="Normal"/>
        <w:tabs>
          <w:tab w:val="left" w:pos="360" w:leader="none"/>
        </w:tabs>
        <w:spacing w:lineRule="auto" w:line="240" w:before="120" w:after="12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  <w:t>Pre-flight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7" w:hanging="1267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>Discuss the pattern with the Lead Project Scientist (LPS) and ensure that enough dropsondes are onboard.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7" w:hanging="1267"/>
        <w:jc w:val="both"/>
        <w:rPr/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 xml:space="preserve">Complete the appropriate pre-flight set-up of your workstation and ASPEN (see </w:t>
      </w:r>
      <w:hyperlink r:id="rId2">
        <w:r>
          <w:rPr>
            <w:rStyle w:val="InternetLink"/>
            <w:rFonts w:eastAsia="Times" w:cs="Times" w:ascii="Times" w:hAnsi="Times"/>
            <w:color w:val="1155CC"/>
            <w:sz w:val="24"/>
            <w:szCs w:val="24"/>
            <w:u w:val="single"/>
          </w:rPr>
          <w:t>Dropsonde Processing Guide</w:t>
        </w:r>
      </w:hyperlink>
      <w:r>
        <w:rPr>
          <w:rFonts w:eastAsia="Times" w:cs="Times" w:ascii="Times" w:hAnsi="Times"/>
          <w:sz w:val="24"/>
          <w:szCs w:val="24"/>
        </w:rPr>
        <w:t xml:space="preserve">). </w:t>
      </w:r>
    </w:p>
    <w:p>
      <w:pPr>
        <w:pStyle w:val="Normal"/>
        <w:tabs>
          <w:tab w:val="left" w:pos="720" w:leader="none"/>
        </w:tabs>
        <w:spacing w:lineRule="auto" w:line="240" w:before="120" w:after="0"/>
        <w:jc w:val="both"/>
        <w:rPr>
          <w:rFonts w:ascii="Times" w:hAnsi="Times" w:eastAsia="Times" w:cs="Times"/>
          <w:sz w:val="10"/>
          <w:szCs w:val="10"/>
        </w:rPr>
      </w:pPr>
      <w:r>
        <w:rPr>
          <w:rFonts w:eastAsia="Times" w:cs="Times" w:ascii="Times" w:hAnsi="Times"/>
          <w:sz w:val="10"/>
          <w:szCs w:val="10"/>
        </w:rPr>
      </w:r>
    </w:p>
    <w:p>
      <w:pPr>
        <w:pStyle w:val="Normal"/>
        <w:tabs>
          <w:tab w:val="left" w:pos="720" w:leader="none"/>
        </w:tabs>
        <w:spacing w:lineRule="auto" w:line="240" w:before="120" w:after="12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  <w:t>In-flight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7" w:hanging="1267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>Ensure the Flight Director is aware of upcoming drops and whether a backup is requested in case of failure.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>Ensure the AVAPS operator has determined that the dropsonde is (or is not) transmitting a good signal.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>Prioritize processing of center drops and report MSLP and surface wind speed and direction to the Flight Director.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>Fill in the Dropwindsonde Scientist log as drops are released and processed.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 xml:space="preserve">Copy completed ASPEN files (e.g., FRD, netCDF, Skew-t, WMO txt, BUFR) into the “FRD” folder on the workstation </w:t>
        <w:tab/>
        <w:tab/>
        <w:tab/>
        <w:t>desktop for automated transmission to the ground for archival.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hanging="0"/>
        <w:jc w:val="both"/>
        <w:rPr>
          <w:rFonts w:ascii="Times" w:hAnsi="Times" w:eastAsia="Times" w:cs="Times"/>
          <w:b/>
          <w:b/>
          <w:sz w:val="10"/>
          <w:szCs w:val="10"/>
        </w:rPr>
      </w:pPr>
      <w:r>
        <w:rPr>
          <w:rFonts w:eastAsia="Times" w:cs="Times" w:ascii="Times" w:hAnsi="Times"/>
          <w:b/>
          <w:sz w:val="10"/>
          <w:szCs w:val="10"/>
        </w:rPr>
      </w:r>
    </w:p>
    <w:p>
      <w:pPr>
        <w:pStyle w:val="Normal"/>
        <w:tabs>
          <w:tab w:val="left" w:pos="720" w:leader="none"/>
        </w:tabs>
        <w:spacing w:lineRule="auto" w:line="240" w:before="120" w:after="12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  <w:t>Once “science is complete”...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 xml:space="preserve">Make synoptic map plots in ASPEN and copy them to the “FRD” folder on the workstation desktop for automated </w:t>
        <w:tab/>
        <w:tab/>
        <w:tab/>
        <w:tab/>
        <w:t>transmission to the ground for archival.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 xml:space="preserve">Ensure ASPEN files have been sent to the ground by locating and verifying all files in the “FLIGHTID” folder within the </w:t>
        <w:tab/>
        <w:tab/>
        <w:tab/>
        <w:t>“FRD” folder on the workstation desktop.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 xml:space="preserve">Archive ASPEN_DATA and RAW_DATA into a folder named with the FLIGHTID within the “Season Dropsonde Archive” </w:t>
        <w:tab/>
        <w:tab/>
        <w:t>folder on the workstation desktop and upload the same directories into StormName/FLIGHTID/Dropsonde/ folder on Drive.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 xml:space="preserve">Download this Dropwindsonde Scientist Log as “PDF” and upload completed PDF and Google Doc to the </w:t>
        <w:tab/>
        <w:t xml:space="preserve"> </w:t>
        <w:tab/>
        <w:tab/>
        <w:tab/>
        <w:tab/>
        <w:tab/>
        <w:t>StormName/FLIGHTID/Dropsonde/ folder within the “Mission Reports” directory in the HFP Google Drive.</w:t>
      </w:r>
    </w:p>
    <w:p>
      <w:pPr>
        <w:pStyle w:val="Normal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  <w:r>
        <w:br w:type="page"/>
      </w:r>
    </w:p>
    <w:tbl>
      <w:tblPr>
        <w:tblStyle w:val="Table3"/>
        <w:tblW w:w="14243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00"/>
      </w:tblPr>
      <w:tblGrid>
        <w:gridCol w:w="979"/>
        <w:gridCol w:w="1792"/>
        <w:gridCol w:w="1165"/>
        <w:gridCol w:w="1343"/>
        <w:gridCol w:w="1343"/>
        <w:gridCol w:w="1614"/>
        <w:gridCol w:w="1343"/>
        <w:gridCol w:w="1130"/>
        <w:gridCol w:w="931"/>
        <w:gridCol w:w="1880"/>
        <w:gridCol w:w="721"/>
      </w:tblGrid>
      <w:tr>
        <w:trPr>
          <w:trHeight w:val="602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pageBreakBefore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Drop </w:t>
            </w:r>
          </w:p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Sonde ID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Time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UTC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Lat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(°N/S)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Lon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(°E/W)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Sfc Pressure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(mb)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/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59"/>
              <w:rPr/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Direction/Speed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(deg/kt)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/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59"/>
              <w:rPr/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Height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(m)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AXBT SST (°C)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Eye, Eyewall,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Rainband, etc.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Ob</w:t>
            </w:r>
          </w:p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221740650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1414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18.25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61.61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1011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14032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28.6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01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IP  </w:t>
            </w:r>
            <w:r>
              <w:rPr>
                <w:rFonts w:eastAsia="Roboto" w:cs="Roboto" w:ascii="Roboto" w:hAnsi="Roboto"/>
                <w:sz w:val="18"/>
                <w:szCs w:val="18"/>
              </w:rPr>
              <w:t>SE-NW Pass COMB regular sonde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210440180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1414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18.25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61.61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1012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13037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02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IP IRsonde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3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221430460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1433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18.86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62.81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14546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SE Eyewall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03</w:t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RMW SE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4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221640973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1437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18.96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63.13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993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12006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CENTER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04</w:t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Center super COMBO  </w:t>
            </w:r>
            <w:r>
              <w:rPr>
                <w:rFonts w:eastAsia="Roboto" w:cs="Roboto" w:ascii="Roboto" w:hAnsi="Roboto"/>
                <w:sz w:val="18"/>
                <w:szCs w:val="18"/>
              </w:rPr>
              <w:t>- BT + Irsonde  this one is regular sonde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5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220610235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1437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18.96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63.13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992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13008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CENTER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05</w:t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Center IR sonde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6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222010791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1440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19.06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63.32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999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35563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NW Eyewall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06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RMW NW close to saildrone SD1040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7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210440199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1459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19.85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64.32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1011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07526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07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EP1 NW  Irsonde combo IRsonde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8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221950430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1459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19.85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64.32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1010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06025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</w:t>
            </w:r>
            <w:r>
              <w:rPr>
                <w:rFonts w:eastAsia="Roboto" w:cs="Roboto" w:ascii="Roboto" w:hAnsi="Roboto"/>
                <w:sz w:val="18"/>
                <w:szCs w:val="18"/>
              </w:rPr>
              <w:t>8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EP1 NW regular sonde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9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211440633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1522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18.54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64.21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00514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09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IP2 Irsonde combo, Irsonde  SW-NE Pass and Altius launch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221740798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1522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18.53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64.21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02020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</w:tr>
      <w:tr>
        <w:trPr>
          <w:trHeight w:val="440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IP2 regular sonde  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bookmarkStart w:id="1" w:name="_heading=h.30j0zll"/>
      <w:bookmarkStart w:id="2" w:name="_heading=h.30j0zll"/>
      <w:bookmarkEnd w:id="2"/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Table4"/>
        <w:tblW w:w="14243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00"/>
      </w:tblPr>
      <w:tblGrid>
        <w:gridCol w:w="979"/>
        <w:gridCol w:w="1792"/>
        <w:gridCol w:w="1165"/>
        <w:gridCol w:w="1343"/>
        <w:gridCol w:w="1343"/>
        <w:gridCol w:w="1614"/>
        <w:gridCol w:w="1343"/>
        <w:gridCol w:w="1130"/>
        <w:gridCol w:w="931"/>
        <w:gridCol w:w="1880"/>
        <w:gridCol w:w="721"/>
      </w:tblGrid>
      <w:tr>
        <w:trPr>
          <w:trHeight w:val="602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Drop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Sonde ID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Time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UTC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Lat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(°N/S)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Lon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(°E/W)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Sfc Pressure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(mb)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Direction/Speed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(deg/kt)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Height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(m)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AXBT SST (°C)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Eye, Eyewall,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Rainband, etc.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Ob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11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221410025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1559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18.96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63.36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995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30549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28.95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11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Saildrone super COMO  AXBT + Irsonde this one is regular sonde</w:t>
            </w:r>
          </w:p>
        </w:tc>
      </w:tr>
      <w:tr>
        <w:trPr>
          <w:trHeight w:val="45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213320981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1559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18.96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63.36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994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29544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12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saildrone IRsonde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222231515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1626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19.26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63.00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998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12054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NE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 Eyewall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13</w:t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RMW </w:t>
            </w:r>
            <w:r>
              <w:rPr>
                <w:rFonts w:eastAsia="Roboto" w:cs="Roboto" w:ascii="Roboto" w:hAnsi="Roboto"/>
                <w:sz w:val="18"/>
                <w:szCs w:val="18"/>
              </w:rPr>
              <w:t>NE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222021294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1650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20.24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62.65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1010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09536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</w:t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IP3 NE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221730339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1703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19.50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63.18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998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07562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NE Eyewall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</w:t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RMW NE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16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222010120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1733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19.32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63.41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989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13511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Center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16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Center Combo BT   BT didn’t work 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17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221640976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1737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19.58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63.41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997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04060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N Eyewall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17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RMW N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18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221950432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1815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20.70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63.64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07525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18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Spiral microphysics sonde at the top of the spiral 22,000’ T=-12C   Pretty onion sounding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19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221830750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1846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20.21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63.68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00514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19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2</w:t>
            </w:r>
            <w:r>
              <w:rPr>
                <w:rFonts w:eastAsia="Roboto" w:cs="Roboto" w:ascii="Roboto" w:hAnsi="Roboto"/>
                <w:sz w:val="18"/>
                <w:szCs w:val="18"/>
                <w:vertAlign w:val="superscript"/>
              </w:rPr>
              <w:t>nd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 Spiral module and sonde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20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221410021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1927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18.94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63.18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18535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20</w:t>
            </w:r>
          </w:p>
        </w:tc>
      </w:tr>
      <w:tr>
        <w:trPr>
          <w:trHeight w:val="440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EP S Combo AXBT  labeled last report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Table5"/>
        <w:tblW w:w="14243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00"/>
      </w:tblPr>
      <w:tblGrid>
        <w:gridCol w:w="979"/>
        <w:gridCol w:w="1792"/>
        <w:gridCol w:w="1165"/>
        <w:gridCol w:w="1343"/>
        <w:gridCol w:w="1343"/>
        <w:gridCol w:w="1614"/>
        <w:gridCol w:w="1343"/>
        <w:gridCol w:w="1130"/>
        <w:gridCol w:w="931"/>
        <w:gridCol w:w="1880"/>
        <w:gridCol w:w="721"/>
      </w:tblGrid>
      <w:tr>
        <w:trPr>
          <w:trHeight w:val="602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Drop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Sonde ID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Time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UTC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Lat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(°N/S)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Lon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(°E/W)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Sfc Pressure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(mb)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Direction/Speed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(deg/kt)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Height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(m)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AXBT SST (°C)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Eye, Eyewall,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Rainband, etc.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Ob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221350537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2100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13.19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59.38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08007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MAGPIE sonde #1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222030349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2101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13.22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59.33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1010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09005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MAGPIE sonde #2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Table6"/>
        <w:tblW w:w="14243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00"/>
      </w:tblPr>
      <w:tblGrid>
        <w:gridCol w:w="979"/>
        <w:gridCol w:w="1792"/>
        <w:gridCol w:w="1165"/>
        <w:gridCol w:w="1343"/>
        <w:gridCol w:w="1343"/>
        <w:gridCol w:w="1614"/>
        <w:gridCol w:w="1343"/>
        <w:gridCol w:w="1130"/>
        <w:gridCol w:w="931"/>
        <w:gridCol w:w="1880"/>
        <w:gridCol w:w="721"/>
      </w:tblGrid>
      <w:tr>
        <w:trPr>
          <w:trHeight w:val="602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Drop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Sonde ID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Time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UTC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Lat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(°N/S)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Lon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(°E/W)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Sfc Pressure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(mb)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Direction/Speed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(deg/kt)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Height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(m)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AXBT SST (°C)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Eye, Eyewall,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Rainband, etc.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Ob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3"/>
      <w:footerReference w:type="default" r:id="rId4"/>
      <w:type w:val="nextPage"/>
      <w:pgSz w:orient="landscape" w:w="15840" w:h="12240"/>
      <w:pgMar w:left="720" w:right="720" w:header="720" w:top="777" w:footer="720" w:bottom="777" w:gutter="0"/>
      <w:pgNumType w:start="1" w:fmt="decimal"/>
      <w:formProt w:val="false"/>
      <w:titlePg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Robot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shd w:val="clear" w:fill="auto"/>
      <w:tabs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  <w:p>
    <w:pPr>
      <w:pStyle w:val="Normal"/>
      <w:keepNext w:val="false"/>
      <w:keepLines w:val="false"/>
      <w:widowControl/>
      <w:shd w:val="clear" w:fill="auto"/>
      <w:tabs>
        <w:tab w:val="center" w:pos="4680" w:leader="none"/>
        <w:tab w:val="right" w:pos="9360" w:leader="none"/>
      </w:tabs>
      <w:spacing w:lineRule="auto" w:line="240" w:before="0" w:after="0"/>
      <w:ind w:left="0" w:right="36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59" w:before="0" w:after="160"/>
      <w:jc w:val="left"/>
      <w:rPr/>
    </w:pPr>
    <w:r>
      <w:rPr>
        <w:b/>
      </w:rPr>
      <w:t>Storm:</w:t>
      <w:tab/>
      <w:t>&lt;&lt;</w:t>
    </w:r>
    <w:r>
      <w:rPr>
        <w:b/>
      </w:rPr>
      <w:t>TAMMY</w:t>
    </w:r>
    <w:r>
      <w:rPr>
        <w:b/>
      </w:rPr>
      <w:t>&gt;&gt;</w:t>
      <w:tab/>
      <w:tab/>
      <w:tab/>
      <w:tab/>
      <w:t>Flight ID: &lt;&lt;</w:t>
    </w:r>
    <w:r>
      <w:rPr>
        <w:b/>
      </w:rPr>
      <w:t>20231022I1</w:t>
    </w:r>
    <w:r>
      <w:rPr>
        <w:b/>
      </w:rPr>
      <w:t>&gt;&gt;</w:t>
      <w:tab/>
      <w:tab/>
      <w:tab/>
      <w:t>Mission ID: &lt;&lt;W</w:t>
    </w:r>
    <w:r>
      <w:rPr>
        <w:b/>
      </w:rPr>
      <w:t>A20</w:t>
    </w:r>
    <w:r>
      <w:rPr>
        <w:b/>
      </w:rPr>
      <w:t>A&gt;&gt;</w:t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n-US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A"/>
      <w:sz w:val="22"/>
      <w:szCs w:val="22"/>
      <w:lang w:val="en-US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widowControl w:val="false"/>
      <w:bidi w:val="0"/>
      <w:spacing w:before="480" w:after="120"/>
      <w:jc w:val="left"/>
      <w:outlineLvl w:val="0"/>
    </w:pPr>
    <w:rPr>
      <w:rFonts w:ascii="Calibri" w:hAnsi="Calibri" w:eastAsia="Calibri" w:cs="Calibri"/>
      <w:b/>
      <w:color w:val="00000A"/>
      <w:sz w:val="48"/>
      <w:szCs w:val="48"/>
      <w:lang w:val="en-US" w:eastAsia="zh-CN" w:bidi="hi-I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widowControl w:val="false"/>
      <w:bidi w:val="0"/>
      <w:spacing w:before="360" w:after="80"/>
      <w:jc w:val="left"/>
      <w:outlineLvl w:val="1"/>
    </w:pPr>
    <w:rPr>
      <w:rFonts w:ascii="Calibri" w:hAnsi="Calibri" w:eastAsia="Calibri" w:cs="Calibri"/>
      <w:b/>
      <w:color w:val="00000A"/>
      <w:sz w:val="36"/>
      <w:szCs w:val="36"/>
      <w:lang w:val="en-US" w:eastAsia="zh-CN" w:bidi="hi-I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widowControl w:val="false"/>
      <w:bidi w:val="0"/>
      <w:spacing w:before="280" w:after="80"/>
      <w:jc w:val="left"/>
      <w:outlineLvl w:val="2"/>
    </w:pPr>
    <w:rPr>
      <w:rFonts w:ascii="Calibri" w:hAnsi="Calibri" w:eastAsia="Calibri" w:cs="Calibri"/>
      <w:b/>
      <w:color w:val="00000A"/>
      <w:sz w:val="28"/>
      <w:szCs w:val="28"/>
      <w:lang w:val="en-US" w:eastAsia="zh-CN" w:bidi="hi-I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widowControl w:val="false"/>
      <w:bidi w:val="0"/>
      <w:spacing w:before="240" w:after="40"/>
      <w:jc w:val="left"/>
      <w:outlineLvl w:val="3"/>
    </w:pPr>
    <w:rPr>
      <w:rFonts w:ascii="Calibri" w:hAnsi="Calibri" w:eastAsia="Calibri" w:cs="Calibri"/>
      <w:b/>
      <w:color w:val="00000A"/>
      <w:sz w:val="24"/>
      <w:szCs w:val="24"/>
      <w:lang w:val="en-US" w:eastAsia="zh-CN" w:bidi="hi-IN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widowControl w:val="false"/>
      <w:bidi w:val="0"/>
      <w:spacing w:before="220" w:after="40"/>
      <w:jc w:val="left"/>
      <w:outlineLvl w:val="4"/>
    </w:pPr>
    <w:rPr>
      <w:rFonts w:ascii="Calibri" w:hAnsi="Calibri" w:eastAsia="Calibri" w:cs="Calibri"/>
      <w:b/>
      <w:color w:val="00000A"/>
      <w:sz w:val="22"/>
      <w:szCs w:val="22"/>
      <w:lang w:val="en-US" w:eastAsia="zh-CN" w:bidi="hi-IN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widowControl w:val="false"/>
      <w:bidi w:val="0"/>
      <w:spacing w:before="200" w:after="40"/>
      <w:jc w:val="left"/>
      <w:outlineLvl w:val="5"/>
    </w:pPr>
    <w:rPr>
      <w:rFonts w:ascii="Calibri" w:hAnsi="Calibri" w:eastAsia="Calibri" w:cs="Calibri"/>
      <w:b/>
      <w:color w:val="00000A"/>
      <w:sz w:val="20"/>
      <w:szCs w:val="20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d13a19"/>
    <w:rPr/>
  </w:style>
  <w:style w:type="character" w:styleId="Pagenumber">
    <w:name w:val="page number"/>
    <w:basedOn w:val="DefaultParagraphFont"/>
    <w:uiPriority w:val="99"/>
    <w:semiHidden/>
    <w:unhideWhenUsed/>
    <w:qFormat/>
    <w:rsid w:val="00d13a19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d13a19"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00000A"/>
      <w:sz w:val="22"/>
      <w:szCs w:val="22"/>
      <w:lang w:val="en-US" w:eastAsia="zh-CN" w:bidi="hi-IN"/>
    </w:rPr>
  </w:style>
  <w:style w:type="paragraph" w:styleId="Title">
    <w:name w:val="Title"/>
    <w:basedOn w:val="LO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ooter">
    <w:name w:val="Footer"/>
    <w:basedOn w:val="LOnormal"/>
    <w:link w:val="FooterChar"/>
    <w:uiPriority w:val="99"/>
    <w:unhideWhenUsed/>
    <w:rsid w:val="00d13a19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eader">
    <w:name w:val="Header"/>
    <w:basedOn w:val="LOnormal"/>
    <w:link w:val="HeaderChar"/>
    <w:uiPriority w:val="99"/>
    <w:unhideWhenUsed/>
    <w:rsid w:val="00d13a19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a65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google.com/document/d/1-Ks4ahJ43NixJO94ypp366rvf3GG1YIC/edit?usp=sharing&amp;ouid=106549196843040809882&amp;rtpof=true&amp;sd=true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bxPqUl1uZBbTrHSuQ2D8HN705Fw==">CgMxLjAyCGguZ2pkZ3hzMgloLjMwajB6bGw4AHIhMVh4ams0Nl9lNHpVRFp2UTEwTXBWaHJNTVJMWTc1MGdY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438</TotalTime>
  <Application>LibreOffice/5.3.6.1$Linux_X86_64 LibreOffice_project/30$Build-1</Application>
  <Pages>6</Pages>
  <Words>764</Words>
  <Characters>3870</Characters>
  <CharactersWithSpaces>4357</CharactersWithSpaces>
  <Paragraphs>366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2021-06-04T16:45:00Z</dcterms:created>
  <dc:creator>Sellwood, Kathryn Julie</dc:creator>
  <dc:description/>
  <dc:language>en-US</dc:language>
  <cp:lastModifiedBy/>
  <dcterms:modified xsi:type="dcterms:W3CDTF">2023-10-22T21:12:15Z</dcterms:modified>
  <cp:revision>69</cp:revision>
  <dc:subject/>
  <dc:title/>
</cp:coreProperties>
</file>