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1" w:name="_heading=h.aagaii4k1sd"/>
      <w:bookmarkStart w:id="2" w:name="_heading=h.aagaii4k1sd"/>
      <w:bookmarkEnd w:id="2"/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5"/>
        <w:gridCol w:w="2265"/>
        <w:gridCol w:w="1350"/>
        <w:gridCol w:w="1694"/>
        <w:gridCol w:w="1501"/>
        <w:gridCol w:w="1215"/>
        <w:gridCol w:w="1380"/>
        <w:gridCol w:w="1274"/>
        <w:gridCol w:w="1365"/>
        <w:gridCol w:w="1291"/>
      </w:tblGrid>
      <w:tr>
        <w:trPr/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4400" w:type="dxa"/>
        <w:jc w:val="lef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2594"/>
        <w:gridCol w:w="4891"/>
        <w:gridCol w:w="2055"/>
        <w:gridCol w:w="4860"/>
      </w:tblGrid>
      <w:tr>
        <w:trPr/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Complete the appropriate pre-flight set-up of your workstation and ASPEN (see </w:t>
      </w:r>
      <w:hyperlink r:id="rId2">
        <w:r>
          <w:rPr>
            <w:rStyle w:val="ListLabel1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 xml:space="preserve">✓  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Copy completed ASPEN files (e.g., FRD, netCDF, Skew-t, WMO txt, BUFR) into the “FRD” folder on the workstation </w:t>
        <w:tab/>
        <w:tab/>
        <w:tab/>
        <w:tab/>
        <w:t>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right="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ab/>
        <w:t xml:space="preserve">Archive ASPEN_DATA and RAW_DATA into a folder named with the FLIGHTID within the “Season Dropsonde Archive” </w:t>
        <w:tab/>
        <w:tab/>
        <w:tab/>
        <w:t>folder on the workstation desktop,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0" w:right="0" w:hanging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spacing w:lineRule="auto" w:line="240" w:before="0" w:after="0"/>
        <w:rPr/>
      </w:pPr>
      <w:r>
        <w:rPr/>
        <w:t xml:space="preserve">                                                                             </w:t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211040860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213048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22.8248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-64.9294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1006.6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late launch detect (removed first 398 s of data), removed post-splash data, possible 28.1 SST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214140731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214204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23.5072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-65.3517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1001.8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21546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late launch detect </w:t>
            </w:r>
            <w:r>
              <w:rPr>
                <w:rFonts w:eastAsia="Roboto" w:cs="Roboto" w:ascii="Roboto" w:hAnsi="Roboto"/>
                <w:sz w:val="18"/>
                <w:szCs w:val="18"/>
              </w:rPr>
              <w:t>(</w:t>
            </w:r>
            <w:r>
              <w:rPr>
                <w:rFonts w:eastAsia="Roboto" w:cs="Roboto" w:ascii="Roboto" w:hAnsi="Roboto"/>
                <w:sz w:val="18"/>
                <w:szCs w:val="18"/>
              </w:rPr>
              <w:t>removed first 1075.75 s of data)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28.60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center replacement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RMW1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RMW2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RMW3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bookmarkStart w:id="3" w:name="_heading=h.30j0zll"/>
      <w:bookmarkStart w:id="4" w:name="_heading=h.30j0zll"/>
      <w:bookmarkEnd w:id="4"/>
      <w:r>
        <w:rPr/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W w:w="11550" w:type="dxa"/>
        <w:jc w:val="left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064"/>
        <w:gridCol w:w="2265"/>
        <w:gridCol w:w="1351"/>
        <w:gridCol w:w="1695"/>
        <w:gridCol w:w="1500"/>
        <w:gridCol w:w="1216"/>
        <w:gridCol w:w="705"/>
        <w:gridCol w:w="706"/>
        <w:gridCol w:w="300"/>
        <w:gridCol w:w="465"/>
        <w:gridCol w:w="283"/>
      </w:tblGrid>
      <w:tr>
        <w:trPr/>
        <w:tc>
          <w:tcPr>
            <w:tcW w:w="10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3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Page</w:t>
            </w:r>
          </w:p>
        </w:tc>
        <w:tc>
          <w:tcPr>
            <w:tcW w:w="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of</w:t>
            </w: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insideH w:val="single" w:sz="8" w:space="0" w:color="FFFFFF"/>
              <w:insideV w:val="single" w:sz="8" w:space="0" w:color="FFFFFF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W w:w="14243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7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Times" w:hAnsi="Times" w:eastAsia="Times" w:cs="Times"/>
      <w:color w:val="1155CC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LibreOffice/5.3.6.1$Linux_X86_64 LibreOffice_project/30$Build-1</Application>
  <Pages>5</Pages>
  <Words>501</Words>
  <Characters>2757</Characters>
  <CharactersWithSpaces>3245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dcterms:modified xsi:type="dcterms:W3CDTF">2022-09-06T22:06:11Z</dcterms:modified>
  <cp:revision>2</cp:revision>
  <dc:subject/>
  <dc:title/>
</cp:coreProperties>
</file>