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6B0" w:rsidRDefault="003576B0" w:rsidP="003576B0">
      <w:pPr>
        <w:pStyle w:val="NoSpacing"/>
        <w:jc w:val="center"/>
        <w:rPr>
          <w:sz w:val="28"/>
          <w:szCs w:val="28"/>
        </w:rPr>
      </w:pPr>
      <w:r w:rsidRPr="003576B0">
        <w:rPr>
          <w:sz w:val="28"/>
          <w:szCs w:val="28"/>
        </w:rPr>
        <w:t>NOAA43 Flight QC Summary</w:t>
      </w:r>
    </w:p>
    <w:p w:rsidR="003576B0" w:rsidRDefault="00B90861" w:rsidP="003576B0">
      <w:pPr>
        <w:pStyle w:val="NoSpacing"/>
        <w:jc w:val="center"/>
        <w:rPr>
          <w:sz w:val="28"/>
          <w:szCs w:val="28"/>
        </w:rPr>
      </w:pPr>
      <w:r>
        <w:rPr>
          <w:sz w:val="28"/>
          <w:szCs w:val="28"/>
        </w:rPr>
        <w:t>PECAN Flight 2</w:t>
      </w:r>
    </w:p>
    <w:p w:rsidR="003576B0" w:rsidRDefault="003576B0" w:rsidP="003576B0">
      <w:pPr>
        <w:pStyle w:val="NoSpacing"/>
        <w:jc w:val="center"/>
        <w:rPr>
          <w:sz w:val="28"/>
          <w:szCs w:val="28"/>
        </w:rPr>
      </w:pPr>
    </w:p>
    <w:p w:rsidR="003576B0" w:rsidRDefault="00B90861" w:rsidP="003576B0">
      <w:pPr>
        <w:pStyle w:val="NoSpacing"/>
        <w:rPr>
          <w:sz w:val="28"/>
          <w:szCs w:val="28"/>
        </w:rPr>
      </w:pPr>
      <w:r>
        <w:rPr>
          <w:sz w:val="28"/>
          <w:szCs w:val="28"/>
        </w:rPr>
        <w:t>Flight ID: 20150620</w:t>
      </w:r>
      <w:r w:rsidR="003576B0">
        <w:rPr>
          <w:sz w:val="28"/>
          <w:szCs w:val="28"/>
        </w:rPr>
        <w:t>I1</w:t>
      </w:r>
    </w:p>
    <w:p w:rsidR="003576B0" w:rsidRDefault="003576B0" w:rsidP="003576B0">
      <w:pPr>
        <w:pStyle w:val="NoSpacing"/>
        <w:rPr>
          <w:sz w:val="28"/>
          <w:szCs w:val="28"/>
        </w:rPr>
      </w:pPr>
    </w:p>
    <w:p w:rsidR="003576B0" w:rsidRDefault="00E36A86" w:rsidP="003576B0">
      <w:pPr>
        <w:pStyle w:val="NoSpacing"/>
        <w:pBdr>
          <w:bottom w:val="single" w:sz="6" w:space="1" w:color="auto"/>
        </w:pBdr>
        <w:rPr>
          <w:sz w:val="28"/>
          <w:szCs w:val="28"/>
        </w:rPr>
      </w:pPr>
      <w:r>
        <w:rPr>
          <w:sz w:val="28"/>
          <w:szCs w:val="28"/>
        </w:rPr>
        <w:t>Sensor or System</w:t>
      </w:r>
      <w:r>
        <w:rPr>
          <w:sz w:val="28"/>
          <w:szCs w:val="28"/>
        </w:rPr>
        <w:tab/>
      </w:r>
      <w:r>
        <w:rPr>
          <w:sz w:val="28"/>
          <w:szCs w:val="28"/>
        </w:rPr>
        <w:tab/>
      </w:r>
      <w:r>
        <w:rPr>
          <w:sz w:val="28"/>
          <w:szCs w:val="28"/>
        </w:rPr>
        <w:tab/>
      </w:r>
      <w:r w:rsidR="003576B0">
        <w:rPr>
          <w:sz w:val="28"/>
          <w:szCs w:val="28"/>
        </w:rPr>
        <w:tab/>
      </w:r>
      <w:r w:rsidR="003576B0">
        <w:rPr>
          <w:sz w:val="28"/>
          <w:szCs w:val="28"/>
        </w:rPr>
        <w:tab/>
        <w:t>Number or Name</w:t>
      </w:r>
    </w:p>
    <w:p w:rsidR="003576B0" w:rsidRDefault="00E36A86" w:rsidP="003576B0">
      <w:pPr>
        <w:pStyle w:val="NoSpacing"/>
        <w:rPr>
          <w:sz w:val="28"/>
          <w:szCs w:val="28"/>
        </w:rPr>
      </w:pPr>
      <w:r>
        <w:rPr>
          <w:sz w:val="28"/>
          <w:szCs w:val="28"/>
        </w:rPr>
        <w:t>INE (for wind derivation)</w:t>
      </w:r>
      <w:r>
        <w:rPr>
          <w:sz w:val="28"/>
          <w:szCs w:val="28"/>
        </w:rPr>
        <w:tab/>
      </w:r>
      <w:r>
        <w:rPr>
          <w:sz w:val="28"/>
          <w:szCs w:val="28"/>
        </w:rPr>
        <w:tab/>
      </w:r>
      <w:r w:rsidR="003576B0">
        <w:rPr>
          <w:sz w:val="28"/>
          <w:szCs w:val="28"/>
        </w:rPr>
        <w:tab/>
      </w:r>
      <w:r w:rsidR="003576B0">
        <w:rPr>
          <w:sz w:val="28"/>
          <w:szCs w:val="28"/>
        </w:rPr>
        <w:tab/>
        <w:t>INE1</w:t>
      </w:r>
    </w:p>
    <w:p w:rsidR="003576B0" w:rsidRDefault="00E36A86" w:rsidP="003576B0">
      <w:pPr>
        <w:pStyle w:val="NoSpacing"/>
        <w:rPr>
          <w:sz w:val="28"/>
          <w:szCs w:val="28"/>
        </w:rPr>
      </w:pPr>
      <w:r>
        <w:rPr>
          <w:sz w:val="28"/>
          <w:szCs w:val="28"/>
        </w:rPr>
        <w:t>Accelerometer</w:t>
      </w:r>
      <w:r>
        <w:rPr>
          <w:sz w:val="28"/>
          <w:szCs w:val="28"/>
        </w:rPr>
        <w:tab/>
      </w:r>
      <w:r>
        <w:rPr>
          <w:sz w:val="28"/>
          <w:szCs w:val="28"/>
        </w:rPr>
        <w:tab/>
      </w:r>
      <w:r>
        <w:rPr>
          <w:sz w:val="28"/>
          <w:szCs w:val="28"/>
        </w:rPr>
        <w:tab/>
      </w:r>
      <w:r w:rsidR="003576B0">
        <w:rPr>
          <w:sz w:val="28"/>
          <w:szCs w:val="28"/>
        </w:rPr>
        <w:tab/>
      </w:r>
      <w:r w:rsidR="003576B0">
        <w:rPr>
          <w:sz w:val="28"/>
          <w:szCs w:val="28"/>
        </w:rPr>
        <w:tab/>
        <w:t>AccZfilterI-GPS.1</w:t>
      </w:r>
    </w:p>
    <w:p w:rsidR="003576B0" w:rsidRDefault="003576B0" w:rsidP="003576B0">
      <w:pPr>
        <w:pStyle w:val="NoSpacing"/>
        <w:rPr>
          <w:sz w:val="28"/>
          <w:szCs w:val="28"/>
        </w:rPr>
      </w:pPr>
      <w:r>
        <w:rPr>
          <w:sz w:val="28"/>
          <w:szCs w:val="28"/>
        </w:rPr>
        <w:t>Tempera</w:t>
      </w:r>
      <w:r w:rsidR="00E36A86">
        <w:rPr>
          <w:sz w:val="28"/>
          <w:szCs w:val="28"/>
        </w:rPr>
        <w:t>ture Probe</w:t>
      </w:r>
      <w:r w:rsidR="00E36A86">
        <w:rPr>
          <w:sz w:val="28"/>
          <w:szCs w:val="28"/>
        </w:rPr>
        <w:tab/>
      </w:r>
      <w:r w:rsidR="00E36A86">
        <w:rPr>
          <w:sz w:val="28"/>
          <w:szCs w:val="28"/>
        </w:rPr>
        <w:tab/>
      </w:r>
      <w:r>
        <w:rPr>
          <w:sz w:val="28"/>
          <w:szCs w:val="28"/>
        </w:rPr>
        <w:tab/>
      </w:r>
      <w:r>
        <w:rPr>
          <w:sz w:val="28"/>
          <w:szCs w:val="28"/>
        </w:rPr>
        <w:tab/>
        <w:t>TTM.1</w:t>
      </w:r>
    </w:p>
    <w:p w:rsidR="003576B0" w:rsidRDefault="00A6189B" w:rsidP="003576B0">
      <w:pPr>
        <w:pStyle w:val="NoSpacing"/>
        <w:rPr>
          <w:sz w:val="28"/>
          <w:szCs w:val="28"/>
        </w:rPr>
      </w:pPr>
      <w:r>
        <w:rPr>
          <w:sz w:val="28"/>
          <w:szCs w:val="28"/>
        </w:rPr>
        <w:t>De</w:t>
      </w:r>
      <w:r w:rsidR="00E36A86">
        <w:rPr>
          <w:sz w:val="28"/>
          <w:szCs w:val="28"/>
        </w:rPr>
        <w:t>w Point Probe</w:t>
      </w:r>
      <w:r w:rsidR="00E36A86">
        <w:rPr>
          <w:sz w:val="28"/>
          <w:szCs w:val="28"/>
        </w:rPr>
        <w:tab/>
      </w:r>
      <w:r w:rsidR="00E36A86">
        <w:rPr>
          <w:sz w:val="28"/>
          <w:szCs w:val="28"/>
        </w:rPr>
        <w:tab/>
      </w:r>
      <w:r w:rsidR="00E36A86">
        <w:rPr>
          <w:sz w:val="28"/>
          <w:szCs w:val="28"/>
        </w:rPr>
        <w:tab/>
      </w:r>
      <w:r>
        <w:rPr>
          <w:sz w:val="28"/>
          <w:szCs w:val="28"/>
        </w:rPr>
        <w:tab/>
      </w:r>
      <w:r>
        <w:rPr>
          <w:sz w:val="28"/>
          <w:szCs w:val="28"/>
        </w:rPr>
        <w:tab/>
        <w:t>TDM.1</w:t>
      </w:r>
    </w:p>
    <w:p w:rsidR="003576B0" w:rsidRDefault="00E36A86" w:rsidP="003576B0">
      <w:pPr>
        <w:pStyle w:val="NoSpacing"/>
        <w:rPr>
          <w:sz w:val="28"/>
          <w:szCs w:val="28"/>
        </w:rPr>
      </w:pPr>
      <w:r>
        <w:rPr>
          <w:sz w:val="28"/>
          <w:szCs w:val="28"/>
        </w:rPr>
        <w:t>Static Pressure</w:t>
      </w:r>
      <w:r>
        <w:rPr>
          <w:sz w:val="28"/>
          <w:szCs w:val="28"/>
        </w:rPr>
        <w:tab/>
      </w:r>
      <w:r>
        <w:rPr>
          <w:sz w:val="28"/>
          <w:szCs w:val="28"/>
        </w:rPr>
        <w:tab/>
      </w:r>
      <w:r>
        <w:rPr>
          <w:sz w:val="28"/>
          <w:szCs w:val="28"/>
        </w:rPr>
        <w:tab/>
      </w:r>
      <w:r w:rsidR="003576B0">
        <w:rPr>
          <w:sz w:val="28"/>
          <w:szCs w:val="28"/>
        </w:rPr>
        <w:tab/>
      </w:r>
      <w:r w:rsidR="003576B0">
        <w:rPr>
          <w:sz w:val="28"/>
          <w:szCs w:val="28"/>
        </w:rPr>
        <w:tab/>
        <w:t>PSM.2</w:t>
      </w:r>
    </w:p>
    <w:p w:rsidR="003576B0" w:rsidRDefault="00E36A86" w:rsidP="003576B0">
      <w:pPr>
        <w:pStyle w:val="NoSpacing"/>
        <w:rPr>
          <w:sz w:val="28"/>
          <w:szCs w:val="28"/>
        </w:rPr>
      </w:pPr>
      <w:r>
        <w:rPr>
          <w:sz w:val="28"/>
          <w:szCs w:val="28"/>
        </w:rPr>
        <w:t>Dynamic Pressure</w:t>
      </w:r>
      <w:r>
        <w:rPr>
          <w:sz w:val="28"/>
          <w:szCs w:val="28"/>
        </w:rPr>
        <w:tab/>
      </w:r>
      <w:r>
        <w:rPr>
          <w:sz w:val="28"/>
          <w:szCs w:val="28"/>
        </w:rPr>
        <w:tab/>
      </w:r>
      <w:r>
        <w:rPr>
          <w:sz w:val="28"/>
          <w:szCs w:val="28"/>
        </w:rPr>
        <w:tab/>
      </w:r>
      <w:r w:rsidR="003576B0">
        <w:rPr>
          <w:sz w:val="28"/>
          <w:szCs w:val="28"/>
        </w:rPr>
        <w:tab/>
      </w:r>
      <w:r w:rsidR="003576B0">
        <w:rPr>
          <w:sz w:val="28"/>
          <w:szCs w:val="28"/>
        </w:rPr>
        <w:tab/>
        <w:t>PQM.2</w:t>
      </w:r>
    </w:p>
    <w:p w:rsidR="003576B0" w:rsidRDefault="003576B0" w:rsidP="003576B0">
      <w:pPr>
        <w:pStyle w:val="NoSpacing"/>
        <w:rPr>
          <w:sz w:val="28"/>
          <w:szCs w:val="28"/>
        </w:rPr>
      </w:pPr>
      <w:r>
        <w:rPr>
          <w:sz w:val="28"/>
          <w:szCs w:val="28"/>
        </w:rPr>
        <w:t xml:space="preserve">Altimeter </w:t>
      </w:r>
      <w:r w:rsidR="00A6189B">
        <w:rPr>
          <w:sz w:val="28"/>
          <w:szCs w:val="28"/>
        </w:rPr>
        <w:t>(for v</w:t>
      </w:r>
      <w:r w:rsidR="00E36A86">
        <w:rPr>
          <w:sz w:val="28"/>
          <w:szCs w:val="28"/>
        </w:rPr>
        <w:t>ertical winds)</w:t>
      </w:r>
      <w:r w:rsidR="00E36A86">
        <w:rPr>
          <w:sz w:val="28"/>
          <w:szCs w:val="28"/>
        </w:rPr>
        <w:tab/>
      </w:r>
      <w:r w:rsidR="0014092C">
        <w:rPr>
          <w:sz w:val="28"/>
          <w:szCs w:val="28"/>
        </w:rPr>
        <w:tab/>
      </w:r>
      <w:r w:rsidR="0014092C">
        <w:rPr>
          <w:sz w:val="28"/>
          <w:szCs w:val="28"/>
        </w:rPr>
        <w:tab/>
        <w:t>ALTGPS.2 (RINU GPS</w:t>
      </w:r>
      <w:r w:rsidR="00A6189B">
        <w:rPr>
          <w:sz w:val="28"/>
          <w:szCs w:val="28"/>
        </w:rPr>
        <w:t>)</w:t>
      </w:r>
    </w:p>
    <w:p w:rsidR="003576B0" w:rsidRDefault="003576B0" w:rsidP="003576B0">
      <w:pPr>
        <w:pStyle w:val="NoSpacing"/>
        <w:rPr>
          <w:sz w:val="28"/>
          <w:szCs w:val="28"/>
        </w:rPr>
      </w:pPr>
      <w:r>
        <w:rPr>
          <w:sz w:val="28"/>
          <w:szCs w:val="28"/>
        </w:rPr>
        <w:t>Project Directory</w:t>
      </w:r>
      <w:r>
        <w:rPr>
          <w:sz w:val="28"/>
          <w:szCs w:val="28"/>
        </w:rPr>
        <w:tab/>
      </w:r>
      <w:r>
        <w:rPr>
          <w:sz w:val="28"/>
          <w:szCs w:val="28"/>
        </w:rPr>
        <w:tab/>
      </w:r>
      <w:r>
        <w:rPr>
          <w:sz w:val="28"/>
          <w:szCs w:val="28"/>
        </w:rPr>
        <w:tab/>
      </w:r>
      <w:r>
        <w:rPr>
          <w:sz w:val="28"/>
          <w:szCs w:val="28"/>
        </w:rPr>
        <w:tab/>
      </w:r>
      <w:r>
        <w:rPr>
          <w:sz w:val="28"/>
          <w:szCs w:val="28"/>
        </w:rPr>
        <w:tab/>
      </w:r>
      <w:r w:rsidR="006A0E8D">
        <w:rPr>
          <w:sz w:val="28"/>
          <w:szCs w:val="28"/>
        </w:rPr>
        <w:t>/</w:t>
      </w:r>
      <w:proofErr w:type="spellStart"/>
      <w:r w:rsidR="006A0E8D">
        <w:rPr>
          <w:sz w:val="28"/>
          <w:szCs w:val="28"/>
        </w:rPr>
        <w:t>acdata</w:t>
      </w:r>
      <w:proofErr w:type="spellEnd"/>
      <w:r w:rsidR="006A0E8D">
        <w:rPr>
          <w:sz w:val="28"/>
          <w:szCs w:val="28"/>
        </w:rPr>
        <w:t>/2015/MET/20150620</w:t>
      </w:r>
      <w:r>
        <w:rPr>
          <w:sz w:val="28"/>
          <w:szCs w:val="28"/>
        </w:rPr>
        <w:t>I1</w:t>
      </w:r>
    </w:p>
    <w:p w:rsidR="003576B0" w:rsidRDefault="003576B0" w:rsidP="003576B0">
      <w:pPr>
        <w:pStyle w:val="NoSpacing"/>
        <w:rPr>
          <w:sz w:val="28"/>
          <w:szCs w:val="28"/>
        </w:rPr>
      </w:pPr>
    </w:p>
    <w:p w:rsidR="003576B0" w:rsidRPr="00A6189B" w:rsidRDefault="003576B0" w:rsidP="003576B0">
      <w:pPr>
        <w:pStyle w:val="NoSpacing"/>
      </w:pPr>
      <w:r w:rsidRPr="00A6189B">
        <w:t>Notes:</w:t>
      </w:r>
    </w:p>
    <w:p w:rsidR="003576B0" w:rsidRDefault="003576B0" w:rsidP="003576B0">
      <w:pPr>
        <w:pStyle w:val="NoSpacing"/>
        <w:rPr>
          <w:sz w:val="28"/>
          <w:szCs w:val="28"/>
        </w:rPr>
      </w:pPr>
    </w:p>
    <w:p w:rsidR="005651E7" w:rsidRDefault="00A6189B" w:rsidP="003576B0">
      <w:pPr>
        <w:pStyle w:val="NoSpacing"/>
        <w:rPr>
          <w:rFonts w:ascii="Courier New" w:hAnsi="Courier New" w:cs="Courier New"/>
        </w:rPr>
      </w:pPr>
      <w:r>
        <w:rPr>
          <w:rFonts w:ascii="Courier New" w:hAnsi="Courier New" w:cs="Courier New"/>
        </w:rPr>
        <w:t xml:space="preserve">There was a data gap </w:t>
      </w:r>
      <w:r w:rsidR="00B90861">
        <w:rPr>
          <w:rFonts w:ascii="Courier New" w:hAnsi="Courier New" w:cs="Courier New"/>
        </w:rPr>
        <w:t>22:23:30 - 22:24:36</w:t>
      </w:r>
      <w:r w:rsidR="00752A1D">
        <w:rPr>
          <w:rFonts w:ascii="Courier New" w:hAnsi="Courier New" w:cs="Courier New"/>
        </w:rPr>
        <w:t xml:space="preserve">. This was well before </w:t>
      </w:r>
      <w:proofErr w:type="spellStart"/>
      <w:r>
        <w:rPr>
          <w:rFonts w:ascii="Courier New" w:hAnsi="Courier New" w:cs="Courier New"/>
        </w:rPr>
        <w:t>take off</w:t>
      </w:r>
      <w:proofErr w:type="spellEnd"/>
      <w:r>
        <w:rPr>
          <w:rFonts w:ascii="Courier New" w:hAnsi="Courier New" w:cs="Courier New"/>
        </w:rPr>
        <w:t xml:space="preserve"> time.</w:t>
      </w:r>
    </w:p>
    <w:p w:rsidR="005651E7" w:rsidRDefault="005651E7" w:rsidP="003576B0">
      <w:pPr>
        <w:pStyle w:val="NoSpacing"/>
        <w:rPr>
          <w:rFonts w:ascii="Courier New" w:hAnsi="Courier New" w:cs="Courier New"/>
        </w:rPr>
      </w:pPr>
    </w:p>
    <w:p w:rsidR="005651E7" w:rsidRDefault="005651E7" w:rsidP="003576B0">
      <w:pPr>
        <w:pStyle w:val="NoSpacing"/>
        <w:rPr>
          <w:rFonts w:ascii="Courier New" w:hAnsi="Courier New" w:cs="Courier New"/>
        </w:rPr>
      </w:pPr>
      <w:r>
        <w:rPr>
          <w:rFonts w:ascii="Courier New" w:hAnsi="Courier New" w:cs="Courier New"/>
        </w:rPr>
        <w:t xml:space="preserve">Wind </w:t>
      </w:r>
      <w:r w:rsidR="00B90861">
        <w:rPr>
          <w:rFonts w:ascii="Courier New" w:hAnsi="Courier New" w:cs="Courier New"/>
        </w:rPr>
        <w:t>speed errors indicated 045950-045956Z</w:t>
      </w:r>
      <w:r>
        <w:rPr>
          <w:rFonts w:ascii="Courier New" w:hAnsi="Courier New" w:cs="Courier New"/>
        </w:rPr>
        <w:t xml:space="preserve">. </w:t>
      </w:r>
      <w:proofErr w:type="gramStart"/>
      <w:r>
        <w:rPr>
          <w:rFonts w:ascii="Courier New" w:hAnsi="Courier New" w:cs="Courier New"/>
        </w:rPr>
        <w:t>Removed with statistical filter.</w:t>
      </w:r>
      <w:proofErr w:type="gramEnd"/>
      <w:r w:rsidR="00752A1D">
        <w:rPr>
          <w:rFonts w:ascii="Courier New" w:hAnsi="Courier New" w:cs="Courier New"/>
        </w:rPr>
        <w:t xml:space="preserve"> Replace</w:t>
      </w:r>
      <w:r w:rsidR="00B90861">
        <w:rPr>
          <w:rFonts w:ascii="Courier New" w:hAnsi="Courier New" w:cs="Courier New"/>
        </w:rPr>
        <w:t xml:space="preserve">d as variables </w:t>
      </w:r>
      <w:proofErr w:type="spellStart"/>
      <w:r w:rsidR="00B90861">
        <w:rPr>
          <w:rFonts w:ascii="Courier New" w:hAnsi="Courier New" w:cs="Courier New"/>
        </w:rPr>
        <w:t>WS.dX</w:t>
      </w:r>
      <w:proofErr w:type="spellEnd"/>
      <w:r w:rsidR="00B90861">
        <w:rPr>
          <w:rFonts w:ascii="Courier New" w:hAnsi="Courier New" w:cs="Courier New"/>
        </w:rPr>
        <w:t xml:space="preserve"> and in file 20150620</w:t>
      </w:r>
      <w:r w:rsidR="00752A1D">
        <w:rPr>
          <w:rFonts w:ascii="Courier New" w:hAnsi="Courier New" w:cs="Courier New"/>
        </w:rPr>
        <w:t>I1_AXC.nc</w:t>
      </w:r>
    </w:p>
    <w:p w:rsidR="005651E7" w:rsidRDefault="005651E7" w:rsidP="003576B0">
      <w:pPr>
        <w:pStyle w:val="NoSpacing"/>
        <w:rPr>
          <w:rFonts w:ascii="Courier New" w:hAnsi="Courier New" w:cs="Courier New"/>
        </w:rPr>
      </w:pPr>
    </w:p>
    <w:p w:rsidR="005651E7" w:rsidRDefault="005651E7" w:rsidP="003576B0">
      <w:pPr>
        <w:pStyle w:val="NoSpacing"/>
        <w:rPr>
          <w:rFonts w:ascii="Courier New" w:hAnsi="Courier New" w:cs="Courier New"/>
        </w:rPr>
      </w:pPr>
      <w:proofErr w:type="gramStart"/>
      <w:r>
        <w:rPr>
          <w:rFonts w:ascii="Courier New" w:hAnsi="Courier New" w:cs="Courier New"/>
        </w:rPr>
        <w:t>TTM.1 likely t</w:t>
      </w:r>
      <w:r w:rsidR="00B90861">
        <w:rPr>
          <w:rFonts w:ascii="Courier New" w:hAnsi="Courier New" w:cs="Courier New"/>
        </w:rPr>
        <w:t>oo high during the period 064545-065130Z.</w:t>
      </w:r>
      <w:proofErr w:type="gramEnd"/>
    </w:p>
    <w:p w:rsidR="00752A1D" w:rsidRDefault="00752A1D" w:rsidP="003576B0">
      <w:pPr>
        <w:pStyle w:val="NoSpacing"/>
        <w:rPr>
          <w:rFonts w:ascii="Courier New" w:hAnsi="Courier New" w:cs="Courier New"/>
        </w:rPr>
      </w:pPr>
    </w:p>
    <w:p w:rsidR="00752A1D" w:rsidRDefault="00752A1D" w:rsidP="003576B0">
      <w:pPr>
        <w:pStyle w:val="NoSpacing"/>
        <w:rPr>
          <w:rFonts w:ascii="Courier New" w:hAnsi="Courier New" w:cs="Courier New"/>
        </w:rPr>
      </w:pPr>
      <w:r>
        <w:rPr>
          <w:rFonts w:ascii="Courier New" w:hAnsi="Courier New" w:cs="Courier New"/>
        </w:rPr>
        <w:t>All other instruments worked optimally.</w:t>
      </w:r>
    </w:p>
    <w:p w:rsidR="00752A1D" w:rsidRDefault="00752A1D" w:rsidP="003576B0">
      <w:pPr>
        <w:pStyle w:val="NoSpacing"/>
        <w:rPr>
          <w:rFonts w:ascii="Courier New" w:hAnsi="Courier New" w:cs="Courier New"/>
        </w:rPr>
      </w:pPr>
    </w:p>
    <w:p w:rsidR="00752A1D" w:rsidRDefault="00752A1D" w:rsidP="003576B0">
      <w:pPr>
        <w:pStyle w:val="NoSpacing"/>
        <w:rPr>
          <w:rFonts w:ascii="Courier New" w:hAnsi="Courier New" w:cs="Courier New"/>
        </w:rPr>
      </w:pPr>
      <w:r>
        <w:rPr>
          <w:rFonts w:ascii="Courier New" w:hAnsi="Courier New" w:cs="Courier New"/>
        </w:rPr>
        <w:t xml:space="preserve">Note: The variables DPJ_GSZ, DPJ_ASZ, and DPJ_WSZ in the </w:t>
      </w:r>
      <w:proofErr w:type="spellStart"/>
      <w:r>
        <w:rPr>
          <w:rFonts w:ascii="Courier New" w:hAnsi="Courier New" w:cs="Courier New"/>
        </w:rPr>
        <w:t>netCDF</w:t>
      </w:r>
      <w:proofErr w:type="spellEnd"/>
      <w:r>
        <w:rPr>
          <w:rFonts w:ascii="Courier New" w:hAnsi="Courier New" w:cs="Courier New"/>
        </w:rPr>
        <w:t xml:space="preserve"> file represent vertical ground speed, vertical air speed, and vertical wind speed, respectively, computed using Dave Jorgensen’s vertical wind algorithm. It is recommended that these values be used for vertical wind analysis.</w:t>
      </w:r>
    </w:p>
    <w:p w:rsidR="000E2087" w:rsidRDefault="000E2087" w:rsidP="003576B0">
      <w:pPr>
        <w:pStyle w:val="NoSpacing"/>
        <w:rPr>
          <w:rFonts w:ascii="Courier New" w:hAnsi="Courier New" w:cs="Courier New"/>
        </w:rPr>
      </w:pPr>
    </w:p>
    <w:p w:rsidR="000E2087" w:rsidRDefault="000E2087" w:rsidP="003576B0">
      <w:pPr>
        <w:pStyle w:val="NoSpacing"/>
        <w:rPr>
          <w:rFonts w:ascii="Courier New" w:hAnsi="Courier New" w:cs="Courier New"/>
        </w:rPr>
      </w:pPr>
      <w:r>
        <w:rPr>
          <w:rFonts w:ascii="Courier New" w:hAnsi="Courier New" w:cs="Courier New"/>
        </w:rPr>
        <w:t>Times:</w:t>
      </w:r>
    </w:p>
    <w:p w:rsidR="000E2087" w:rsidRDefault="000E2087" w:rsidP="003576B0">
      <w:pPr>
        <w:pStyle w:val="NoSpacing"/>
        <w:rPr>
          <w:rFonts w:ascii="Courier New" w:hAnsi="Courier New" w:cs="Courier New"/>
        </w:rPr>
      </w:pPr>
    </w:p>
    <w:p w:rsidR="000E2087" w:rsidRDefault="006A0E8D" w:rsidP="003576B0">
      <w:pPr>
        <w:pStyle w:val="NoSpacing"/>
        <w:rPr>
          <w:rFonts w:ascii="Courier New" w:hAnsi="Courier New" w:cs="Courier New"/>
        </w:rPr>
      </w:pPr>
      <w:r>
        <w:rPr>
          <w:rFonts w:ascii="Courier New" w:hAnsi="Courier New" w:cs="Courier New"/>
        </w:rPr>
        <w:t>Block Out: 0050</w:t>
      </w:r>
      <w:r w:rsidR="000E2087">
        <w:rPr>
          <w:rFonts w:ascii="Courier New" w:hAnsi="Courier New" w:cs="Courier New"/>
        </w:rPr>
        <w:t>Z</w:t>
      </w:r>
      <w:r w:rsidR="000E2087">
        <w:rPr>
          <w:rFonts w:ascii="Courier New" w:hAnsi="Courier New" w:cs="Courier New"/>
        </w:rPr>
        <w:tab/>
      </w:r>
      <w:r>
        <w:rPr>
          <w:rFonts w:ascii="Courier New" w:hAnsi="Courier New" w:cs="Courier New"/>
        </w:rPr>
        <w:tab/>
        <w:t>Take Off: 0059</w:t>
      </w:r>
      <w:r w:rsidR="000E2087">
        <w:rPr>
          <w:rFonts w:ascii="Courier New" w:hAnsi="Courier New" w:cs="Courier New"/>
        </w:rPr>
        <w:t>Z</w:t>
      </w:r>
    </w:p>
    <w:p w:rsidR="000E2087" w:rsidRDefault="000E2087" w:rsidP="003576B0">
      <w:pPr>
        <w:pStyle w:val="NoSpacing"/>
        <w:rPr>
          <w:rFonts w:ascii="Courier New" w:hAnsi="Courier New" w:cs="Courier New"/>
        </w:rPr>
      </w:pPr>
      <w:r>
        <w:rPr>
          <w:rFonts w:ascii="Courier New" w:hAnsi="Courier New" w:cs="Courier New"/>
        </w:rPr>
        <w:t xml:space="preserve">Block In:  </w:t>
      </w:r>
      <w:r w:rsidR="006A0E8D">
        <w:rPr>
          <w:rFonts w:ascii="Courier New" w:hAnsi="Courier New" w:cs="Courier New"/>
        </w:rPr>
        <w:t>0909</w:t>
      </w:r>
      <w:r>
        <w:rPr>
          <w:rFonts w:ascii="Courier New" w:hAnsi="Courier New" w:cs="Courier New"/>
        </w:rPr>
        <w:t>Z</w:t>
      </w:r>
      <w:r>
        <w:rPr>
          <w:rFonts w:ascii="Courier New" w:hAnsi="Courier New" w:cs="Courier New"/>
        </w:rPr>
        <w:tab/>
      </w:r>
      <w:r>
        <w:rPr>
          <w:rFonts w:ascii="Courier New" w:hAnsi="Courier New" w:cs="Courier New"/>
        </w:rPr>
        <w:tab/>
        <w:t xml:space="preserve">Land:     </w:t>
      </w:r>
      <w:r w:rsidR="006A0E8D">
        <w:rPr>
          <w:rFonts w:ascii="Courier New" w:hAnsi="Courier New" w:cs="Courier New"/>
        </w:rPr>
        <w:t>0906</w:t>
      </w:r>
      <w:r>
        <w:rPr>
          <w:rFonts w:ascii="Courier New" w:hAnsi="Courier New" w:cs="Courier New"/>
        </w:rPr>
        <w:t>Z</w:t>
      </w:r>
    </w:p>
    <w:p w:rsidR="000E2087" w:rsidRDefault="000E2087" w:rsidP="003576B0">
      <w:pPr>
        <w:pStyle w:val="NoSpacing"/>
        <w:rPr>
          <w:rFonts w:ascii="Courier New" w:hAnsi="Courier New" w:cs="Courier New"/>
        </w:rPr>
      </w:pPr>
      <w:r>
        <w:rPr>
          <w:rFonts w:ascii="Courier New" w:hAnsi="Courier New" w:cs="Courier New"/>
        </w:rPr>
        <w:t>Block Tim</w:t>
      </w:r>
      <w:r w:rsidR="006A0E8D">
        <w:rPr>
          <w:rFonts w:ascii="Courier New" w:hAnsi="Courier New" w:cs="Courier New"/>
        </w:rPr>
        <w:t xml:space="preserve">e: 8.3 </w:t>
      </w:r>
      <w:proofErr w:type="spellStart"/>
      <w:r w:rsidR="006A0E8D">
        <w:rPr>
          <w:rFonts w:ascii="Courier New" w:hAnsi="Courier New" w:cs="Courier New"/>
        </w:rPr>
        <w:t>hrs</w:t>
      </w:r>
      <w:proofErr w:type="spellEnd"/>
      <w:r w:rsidR="006A0E8D">
        <w:rPr>
          <w:rFonts w:ascii="Courier New" w:hAnsi="Courier New" w:cs="Courier New"/>
        </w:rPr>
        <w:tab/>
        <w:t>Flight Time: 8.1</w:t>
      </w:r>
      <w:r>
        <w:rPr>
          <w:rFonts w:ascii="Courier New" w:hAnsi="Courier New" w:cs="Courier New"/>
        </w:rPr>
        <w:t xml:space="preserve"> </w:t>
      </w:r>
      <w:proofErr w:type="spellStart"/>
      <w:r>
        <w:rPr>
          <w:rFonts w:ascii="Courier New" w:hAnsi="Courier New" w:cs="Courier New"/>
        </w:rPr>
        <w:t>hrs</w:t>
      </w:r>
      <w:bookmarkStart w:id="0" w:name="_GoBack"/>
      <w:bookmarkEnd w:id="0"/>
      <w:proofErr w:type="spellEnd"/>
    </w:p>
    <w:p w:rsidR="000E2087" w:rsidRDefault="000E2087" w:rsidP="003576B0">
      <w:pPr>
        <w:pStyle w:val="NoSpacing"/>
        <w:rPr>
          <w:rFonts w:ascii="Courier New" w:hAnsi="Courier New" w:cs="Courier New"/>
        </w:rPr>
      </w:pPr>
    </w:p>
    <w:p w:rsidR="00A6189B" w:rsidRPr="000E2087" w:rsidRDefault="000E2087" w:rsidP="003576B0">
      <w:pPr>
        <w:pStyle w:val="NoSpacing"/>
        <w:rPr>
          <w:rFonts w:ascii="Courier New" w:hAnsi="Courier New" w:cs="Courier New"/>
        </w:rPr>
      </w:pPr>
      <w:r>
        <w:rPr>
          <w:rFonts w:ascii="Courier New" w:hAnsi="Courier New" w:cs="Courier New"/>
        </w:rPr>
        <w:t>Flight Director: Jack Parrish, (813) 828-4694, jack.r.parrish@noaa.gov</w:t>
      </w:r>
    </w:p>
    <w:sectPr w:rsidR="00A6189B" w:rsidRPr="000E20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2E5"/>
    <w:rsid w:val="000E2087"/>
    <w:rsid w:val="0014092C"/>
    <w:rsid w:val="003576B0"/>
    <w:rsid w:val="005651E7"/>
    <w:rsid w:val="006A0E8D"/>
    <w:rsid w:val="00752A1D"/>
    <w:rsid w:val="00755252"/>
    <w:rsid w:val="007D3B94"/>
    <w:rsid w:val="00A6189B"/>
    <w:rsid w:val="00A642E5"/>
    <w:rsid w:val="00B6130E"/>
    <w:rsid w:val="00B90861"/>
    <w:rsid w:val="00E36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76B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76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jack.r.parrish</dc:creator>
  <cp:lastModifiedBy>jack.r.parrish</cp:lastModifiedBy>
  <cp:revision>3</cp:revision>
  <dcterms:created xsi:type="dcterms:W3CDTF">2015-08-06T19:02:00Z</dcterms:created>
  <dcterms:modified xsi:type="dcterms:W3CDTF">2015-08-06T19:04:00Z</dcterms:modified>
</cp:coreProperties>
</file>